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7944C" w14:textId="1423A0C3" w:rsidR="00CC6362" w:rsidRPr="00CC6362" w:rsidRDefault="00CC6362" w:rsidP="00CC6362">
      <w:pPr>
        <w:pStyle w:val="2"/>
        <w:shd w:val="clear" w:color="auto" w:fill="FFFFFF"/>
        <w:spacing w:before="0" w:beforeAutospacing="0" w:after="300" w:afterAutospacing="0" w:line="750" w:lineRule="atLeast"/>
        <w:jc w:val="center"/>
        <w:rPr>
          <w:color w:val="000000"/>
          <w:sz w:val="52"/>
          <w:szCs w:val="65"/>
        </w:rPr>
      </w:pPr>
      <w:r w:rsidRPr="00CC6362">
        <w:rPr>
          <w:color w:val="000000"/>
          <w:sz w:val="52"/>
          <w:szCs w:val="65"/>
        </w:rPr>
        <w:t>Структура та органи управління закладу</w:t>
      </w:r>
      <w:bookmarkStart w:id="0" w:name="_GoBack"/>
      <w:bookmarkEnd w:id="0"/>
    </w:p>
    <w:p w14:paraId="5AF12CAE" w14:textId="77777777" w:rsidR="00CC6362" w:rsidRPr="00CC6362" w:rsidRDefault="00CC6362" w:rsidP="00CC6362">
      <w:pPr>
        <w:pStyle w:val="a5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1"/>
        </w:rPr>
      </w:pPr>
      <w:r w:rsidRPr="00CC6362">
        <w:rPr>
          <w:rStyle w:val="a6"/>
          <w:color w:val="000000"/>
          <w:sz w:val="28"/>
          <w:szCs w:val="21"/>
          <w:u w:val="single"/>
        </w:rPr>
        <w:t>Структура та органи управління закладом:</w:t>
      </w:r>
    </w:p>
    <w:p w14:paraId="714BFFD3" w14:textId="77777777" w:rsidR="00CC6362" w:rsidRPr="00CC6362" w:rsidRDefault="00CC6362" w:rsidP="00CC636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21"/>
        </w:rPr>
      </w:pPr>
      <w:r w:rsidRPr="00CC6362">
        <w:rPr>
          <w:rStyle w:val="a6"/>
          <w:color w:val="000000"/>
          <w:sz w:val="32"/>
          <w:szCs w:val="21"/>
        </w:rPr>
        <w:t>І. Миколаївська міська рада</w:t>
      </w:r>
      <w:r w:rsidRPr="00CC6362">
        <w:rPr>
          <w:color w:val="000000"/>
          <w:sz w:val="32"/>
          <w:szCs w:val="21"/>
        </w:rPr>
        <w:t> - засновник.</w:t>
      </w:r>
    </w:p>
    <w:p w14:paraId="0BA24215" w14:textId="78DDCA09" w:rsidR="00CC6362" w:rsidRPr="00CC6362" w:rsidRDefault="00CC6362" w:rsidP="00CC636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21"/>
        </w:rPr>
      </w:pPr>
      <w:r w:rsidRPr="00CC6362">
        <w:rPr>
          <w:rStyle w:val="a6"/>
          <w:color w:val="000000"/>
          <w:sz w:val="32"/>
          <w:szCs w:val="21"/>
        </w:rPr>
        <w:t>ІІ. Керівник закладу освіти</w:t>
      </w:r>
      <w:r w:rsidRPr="00CC6362">
        <w:rPr>
          <w:color w:val="000000"/>
          <w:sz w:val="32"/>
          <w:szCs w:val="21"/>
        </w:rPr>
        <w:t> </w:t>
      </w:r>
      <w:r w:rsidRPr="00CC6362">
        <w:rPr>
          <w:color w:val="000000"/>
          <w:sz w:val="32"/>
          <w:szCs w:val="21"/>
        </w:rPr>
        <w:t>–</w:t>
      </w:r>
      <w:r w:rsidRPr="00CC6362">
        <w:rPr>
          <w:color w:val="000000"/>
          <w:sz w:val="32"/>
          <w:szCs w:val="21"/>
        </w:rPr>
        <w:t xml:space="preserve"> </w:t>
      </w:r>
      <w:proofErr w:type="spellStart"/>
      <w:r w:rsidRPr="00CC6362">
        <w:rPr>
          <w:color w:val="000000"/>
          <w:sz w:val="32"/>
          <w:szCs w:val="21"/>
        </w:rPr>
        <w:t>Заріцька</w:t>
      </w:r>
      <w:proofErr w:type="spellEnd"/>
      <w:r w:rsidRPr="00CC6362">
        <w:rPr>
          <w:color w:val="000000"/>
          <w:sz w:val="32"/>
          <w:szCs w:val="21"/>
        </w:rPr>
        <w:t xml:space="preserve"> Ірина Ярославівна;</w:t>
      </w:r>
    </w:p>
    <w:p w14:paraId="6ACDDFFD" w14:textId="77777777" w:rsidR="00CC6362" w:rsidRPr="00CC6362" w:rsidRDefault="00CC6362" w:rsidP="00CC636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21"/>
        </w:rPr>
      </w:pPr>
      <w:r w:rsidRPr="00CC6362">
        <w:rPr>
          <w:rStyle w:val="a6"/>
          <w:color w:val="000000"/>
          <w:sz w:val="32"/>
          <w:szCs w:val="21"/>
        </w:rPr>
        <w:t>ІІІ. Педагогічна рада.</w:t>
      </w:r>
    </w:p>
    <w:p w14:paraId="7716EE3C" w14:textId="77777777" w:rsidR="00CC6362" w:rsidRPr="00CC6362" w:rsidRDefault="00CC6362" w:rsidP="00CC636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21"/>
        </w:rPr>
      </w:pPr>
      <w:r w:rsidRPr="00CC6362">
        <w:rPr>
          <w:rStyle w:val="a6"/>
          <w:color w:val="000000"/>
          <w:sz w:val="32"/>
          <w:szCs w:val="21"/>
        </w:rPr>
        <w:t>IV. Загальні збори колективу закладу</w:t>
      </w:r>
      <w:r w:rsidRPr="00CC6362">
        <w:rPr>
          <w:color w:val="000000"/>
          <w:sz w:val="32"/>
          <w:szCs w:val="21"/>
        </w:rPr>
        <w:t xml:space="preserve"> - вищий колегіальний орган громадського </w:t>
      </w:r>
      <w:proofErr w:type="spellStart"/>
      <w:r w:rsidRPr="00CC6362">
        <w:rPr>
          <w:color w:val="000000"/>
          <w:sz w:val="32"/>
          <w:szCs w:val="21"/>
        </w:rPr>
        <w:t>самовлядування</w:t>
      </w:r>
      <w:proofErr w:type="spellEnd"/>
      <w:r w:rsidRPr="00CC6362">
        <w:rPr>
          <w:color w:val="000000"/>
          <w:sz w:val="32"/>
          <w:szCs w:val="21"/>
        </w:rPr>
        <w:t xml:space="preserve"> закладу.</w:t>
      </w:r>
    </w:p>
    <w:p w14:paraId="2D6E45D2" w14:textId="5B9B9F49" w:rsidR="00B12837" w:rsidRPr="00CC6362" w:rsidRDefault="00B12837" w:rsidP="00CC6362"/>
    <w:sectPr w:rsidR="00B12837" w:rsidRPr="00CC6362" w:rsidSect="00B10BF6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67DF6" w14:textId="77777777" w:rsidR="005704E3" w:rsidRDefault="005704E3" w:rsidP="00B10BF6">
      <w:pPr>
        <w:spacing w:after="0" w:line="240" w:lineRule="auto"/>
      </w:pPr>
      <w:r>
        <w:separator/>
      </w:r>
    </w:p>
  </w:endnote>
  <w:endnote w:type="continuationSeparator" w:id="0">
    <w:p w14:paraId="77F4917B" w14:textId="77777777" w:rsidR="005704E3" w:rsidRDefault="005704E3" w:rsidP="00B1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0FA08" w14:textId="77777777" w:rsidR="005704E3" w:rsidRDefault="005704E3" w:rsidP="00B10BF6">
      <w:pPr>
        <w:spacing w:after="0" w:line="240" w:lineRule="auto"/>
      </w:pPr>
      <w:r>
        <w:separator/>
      </w:r>
    </w:p>
  </w:footnote>
  <w:footnote w:type="continuationSeparator" w:id="0">
    <w:p w14:paraId="7A217551" w14:textId="77777777" w:rsidR="005704E3" w:rsidRDefault="005704E3" w:rsidP="00B10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0B"/>
    <w:rsid w:val="0020781D"/>
    <w:rsid w:val="00390E25"/>
    <w:rsid w:val="00402FB5"/>
    <w:rsid w:val="005704E3"/>
    <w:rsid w:val="0059181B"/>
    <w:rsid w:val="00627CBA"/>
    <w:rsid w:val="00696C78"/>
    <w:rsid w:val="007455E0"/>
    <w:rsid w:val="0096749D"/>
    <w:rsid w:val="00B10BF6"/>
    <w:rsid w:val="00B12837"/>
    <w:rsid w:val="00B9610B"/>
    <w:rsid w:val="00BB5CB3"/>
    <w:rsid w:val="00CC6362"/>
    <w:rsid w:val="00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3C81"/>
  <w15:chartTrackingRefBased/>
  <w15:docId w15:val="{783C56F2-9663-4EAB-B2BA-A653D2F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BF6"/>
  </w:style>
  <w:style w:type="paragraph" w:styleId="2">
    <w:name w:val="heading 2"/>
    <w:basedOn w:val="a"/>
    <w:link w:val="20"/>
    <w:uiPriority w:val="9"/>
    <w:qFormat/>
    <w:rsid w:val="00591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67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6749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40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2F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918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5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59181B"/>
    <w:rPr>
      <w:b/>
      <w:bCs/>
    </w:rPr>
  </w:style>
  <w:style w:type="table" w:styleId="a7">
    <w:name w:val="Table Grid"/>
    <w:basedOn w:val="a1"/>
    <w:uiPriority w:val="39"/>
    <w:rsid w:val="00B1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10BF6"/>
  </w:style>
  <w:style w:type="paragraph" w:styleId="aa">
    <w:name w:val="footer"/>
    <w:basedOn w:val="a"/>
    <w:link w:val="ab"/>
    <w:uiPriority w:val="99"/>
    <w:unhideWhenUsed/>
    <w:rsid w:val="00B1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1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13</cp:revision>
  <cp:lastPrinted>2022-07-27T05:12:00Z</cp:lastPrinted>
  <dcterms:created xsi:type="dcterms:W3CDTF">2022-07-19T09:14:00Z</dcterms:created>
  <dcterms:modified xsi:type="dcterms:W3CDTF">2022-08-01T14:20:00Z</dcterms:modified>
</cp:coreProperties>
</file>